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52" w:rsidRPr="00FA6752" w:rsidRDefault="00FA6752" w:rsidP="00FA6752">
      <w:pPr>
        <w:jc w:val="center"/>
        <w:rPr>
          <w:rFonts w:ascii="Times New Roman" w:eastAsia="Times New Roman" w:hAnsi="Times New Roman" w:cs="Times New Roman"/>
          <w:b/>
          <w:sz w:val="24"/>
          <w:szCs w:val="24"/>
          <w:lang w:eastAsia="ru-RU"/>
        </w:rPr>
      </w:pPr>
      <w:r w:rsidRPr="00FA6752">
        <w:rPr>
          <w:rFonts w:ascii="Times New Roman" w:eastAsia="Times New Roman" w:hAnsi="Times New Roman" w:cs="Times New Roman"/>
          <w:b/>
          <w:sz w:val="24"/>
          <w:szCs w:val="24"/>
          <w:lang w:eastAsia="ru-RU"/>
        </w:rPr>
        <w:t>Правила для возврата товара:</w:t>
      </w:r>
    </w:p>
    <w:p w:rsidR="00D516B3" w:rsidRDefault="006B54FA" w:rsidP="006019CE">
      <w:pPr>
        <w:jc w:val="both"/>
        <w:rPr>
          <w:rFonts w:ascii="Times New Roman" w:eastAsia="Times New Roman" w:hAnsi="Times New Roman" w:cs="Times New Roman"/>
          <w:sz w:val="24"/>
          <w:szCs w:val="24"/>
          <w:lang w:eastAsia="ru-RU"/>
        </w:rPr>
      </w:pPr>
      <w:r w:rsidRPr="00880526">
        <w:rPr>
          <w:rFonts w:ascii="Times New Roman" w:eastAsia="Times New Roman" w:hAnsi="Times New Roman" w:cs="Times New Roman"/>
          <w:sz w:val="24"/>
          <w:szCs w:val="24"/>
          <w:lang w:eastAsia="ru-RU"/>
        </w:rPr>
        <w:t xml:space="preserve">Интернет-магазин </w:t>
      </w:r>
      <w:hyperlink r:id="rId5" w:history="1">
        <w:r w:rsidR="0015559D" w:rsidRPr="000C24C2">
          <w:rPr>
            <w:rStyle w:val="a4"/>
            <w:rFonts w:ascii="Times New Roman" w:eastAsia="Times New Roman" w:hAnsi="Times New Roman" w:cs="Times New Roman"/>
            <w:sz w:val="24"/>
            <w:szCs w:val="24"/>
            <w:lang w:eastAsia="ru-RU"/>
          </w:rPr>
          <w:t>www.tts</w:t>
        </w:r>
        <w:r w:rsidR="0015559D" w:rsidRPr="000C24C2">
          <w:rPr>
            <w:rStyle w:val="a4"/>
            <w:rFonts w:ascii="Times New Roman" w:eastAsia="Times New Roman" w:hAnsi="Times New Roman" w:cs="Times New Roman"/>
            <w:sz w:val="24"/>
            <w:szCs w:val="24"/>
            <w:lang w:val="en-US" w:eastAsia="ru-RU"/>
          </w:rPr>
          <w:t>h</w:t>
        </w:r>
        <w:r w:rsidR="0015559D" w:rsidRPr="000C24C2">
          <w:rPr>
            <w:rStyle w:val="a4"/>
            <w:rFonts w:ascii="Times New Roman" w:eastAsia="Times New Roman" w:hAnsi="Times New Roman" w:cs="Times New Roman"/>
            <w:sz w:val="24"/>
            <w:szCs w:val="24"/>
            <w:lang w:eastAsia="ru-RU"/>
          </w:rPr>
          <w:t>o</w:t>
        </w:r>
        <w:r w:rsidR="0015559D" w:rsidRPr="000C24C2">
          <w:rPr>
            <w:rStyle w:val="a4"/>
            <w:rFonts w:ascii="Times New Roman" w:eastAsia="Times New Roman" w:hAnsi="Times New Roman" w:cs="Times New Roman"/>
            <w:sz w:val="24"/>
            <w:szCs w:val="24"/>
            <w:lang w:val="en-US" w:eastAsia="ru-RU"/>
          </w:rPr>
          <w:t>p</w:t>
        </w:r>
        <w:r w:rsidR="0015559D" w:rsidRPr="000C24C2">
          <w:rPr>
            <w:rStyle w:val="a4"/>
            <w:rFonts w:ascii="Times New Roman" w:eastAsia="Times New Roman" w:hAnsi="Times New Roman" w:cs="Times New Roman"/>
            <w:sz w:val="24"/>
            <w:szCs w:val="24"/>
            <w:lang w:eastAsia="ru-RU"/>
          </w:rPr>
          <w:t>.ru</w:t>
        </w:r>
      </w:hyperlink>
      <w:r w:rsidRPr="00880526">
        <w:rPr>
          <w:rFonts w:ascii="Times New Roman" w:eastAsia="Times New Roman" w:hAnsi="Times New Roman" w:cs="Times New Roman"/>
          <w:sz w:val="24"/>
          <w:szCs w:val="24"/>
          <w:lang w:eastAsia="ru-RU"/>
        </w:rPr>
        <w:t xml:space="preserve"> гарантиру</w:t>
      </w:r>
      <w:r>
        <w:rPr>
          <w:rFonts w:ascii="Times New Roman" w:eastAsia="Times New Roman" w:hAnsi="Times New Roman" w:cs="Times New Roman"/>
          <w:sz w:val="24"/>
          <w:szCs w:val="24"/>
          <w:lang w:eastAsia="ru-RU"/>
        </w:rPr>
        <w:t>ет простоту возврата или обмена</w:t>
      </w:r>
      <w:r w:rsidR="00AB24AA">
        <w:rPr>
          <w:rFonts w:ascii="Times New Roman" w:eastAsia="Times New Roman" w:hAnsi="Times New Roman" w:cs="Times New Roman"/>
          <w:sz w:val="24"/>
          <w:szCs w:val="24"/>
          <w:lang w:eastAsia="ru-RU"/>
        </w:rPr>
        <w:t xml:space="preserve"> купленного у нас товара</w:t>
      </w:r>
      <w:r>
        <w:rPr>
          <w:rFonts w:ascii="Times New Roman" w:eastAsia="Times New Roman" w:hAnsi="Times New Roman" w:cs="Times New Roman"/>
          <w:sz w:val="24"/>
          <w:szCs w:val="24"/>
          <w:lang w:eastAsia="ru-RU"/>
        </w:rPr>
        <w:t xml:space="preserve">. </w:t>
      </w:r>
      <w:r w:rsidR="00880526" w:rsidRPr="006B54FA">
        <w:rPr>
          <w:rFonts w:ascii="Times New Roman" w:eastAsia="Times New Roman" w:hAnsi="Times New Roman" w:cs="Times New Roman"/>
          <w:sz w:val="24"/>
          <w:szCs w:val="24"/>
          <w:lang w:eastAsia="ru-RU"/>
        </w:rPr>
        <w:t>Согласно Закону о защите прав потребителей, при дистанционном способе покупки обмен товара происходит через оформление возврата.</w:t>
      </w:r>
      <w:r>
        <w:rPr>
          <w:rFonts w:ascii="Times New Roman" w:eastAsia="Times New Roman" w:hAnsi="Times New Roman" w:cs="Times New Roman"/>
          <w:sz w:val="24"/>
          <w:szCs w:val="24"/>
          <w:lang w:eastAsia="ru-RU"/>
        </w:rPr>
        <w:t xml:space="preserve"> </w:t>
      </w:r>
      <w:r w:rsidR="00D516B3" w:rsidRPr="00D516B3">
        <w:rPr>
          <w:rFonts w:ascii="Times New Roman" w:eastAsia="Times New Roman" w:hAnsi="Times New Roman" w:cs="Times New Roman"/>
          <w:sz w:val="24"/>
          <w:szCs w:val="24"/>
          <w:lang w:eastAsia="ru-RU"/>
        </w:rPr>
        <w:t>Для этого Вам необходимо сначала связаться с нами любым удобным для Вас способом, по электронной почте отправив письмо на info@ttsport.ru или по городскому телефону (812) 677-58-56, и проинформировать о Вашей проблеме.</w:t>
      </w:r>
      <w:r w:rsidR="00D516B3" w:rsidRPr="00880526">
        <w:rPr>
          <w:rFonts w:ascii="Times New Roman" w:eastAsia="Times New Roman" w:hAnsi="Times New Roman" w:cs="Times New Roman"/>
          <w:sz w:val="24"/>
          <w:szCs w:val="24"/>
          <w:lang w:eastAsia="ru-RU"/>
        </w:rPr>
        <w:t xml:space="preserve"> </w:t>
      </w:r>
    </w:p>
    <w:p w:rsidR="00880526" w:rsidRPr="00880526" w:rsidRDefault="00880526" w:rsidP="006019CE">
      <w:pPr>
        <w:jc w:val="both"/>
        <w:rPr>
          <w:rFonts w:ascii="Times New Roman" w:eastAsia="Times New Roman" w:hAnsi="Times New Roman" w:cs="Times New Roman"/>
          <w:sz w:val="24"/>
          <w:szCs w:val="24"/>
          <w:lang w:eastAsia="ru-RU"/>
        </w:rPr>
      </w:pPr>
      <w:r w:rsidRPr="00880526">
        <w:rPr>
          <w:rFonts w:ascii="Times New Roman" w:eastAsia="Times New Roman" w:hAnsi="Times New Roman" w:cs="Times New Roman"/>
          <w:sz w:val="24"/>
          <w:szCs w:val="24"/>
          <w:lang w:eastAsia="ru-RU"/>
        </w:rPr>
        <w:t xml:space="preserve">Возврат товара надлежащего качества, если он не подходит по размеру, цвету, фасону или любой другой причине, производится на основании заявления на возврат, которое необходимо подать в течение 14 дней с момента покупки товара, не считая дня покупки. При возврате товара надлежащего качества </w:t>
      </w:r>
      <w:r w:rsidR="00AB24AA">
        <w:rPr>
          <w:rFonts w:ascii="Times New Roman" w:eastAsia="Times New Roman" w:hAnsi="Times New Roman" w:cs="Times New Roman"/>
          <w:sz w:val="24"/>
          <w:szCs w:val="24"/>
          <w:lang w:eastAsia="ru-RU"/>
        </w:rPr>
        <w:t xml:space="preserve">покупателю </w:t>
      </w:r>
      <w:r w:rsidRPr="00880526">
        <w:rPr>
          <w:rFonts w:ascii="Times New Roman" w:eastAsia="Times New Roman" w:hAnsi="Times New Roman" w:cs="Times New Roman"/>
          <w:sz w:val="24"/>
          <w:szCs w:val="24"/>
          <w:lang w:eastAsia="ru-RU"/>
        </w:rPr>
        <w:t>возвращается только стоимость товара. Стоимость доставки, а также ст</w:t>
      </w:r>
      <w:r w:rsidR="006019CE">
        <w:rPr>
          <w:rFonts w:ascii="Times New Roman" w:eastAsia="Times New Roman" w:hAnsi="Times New Roman" w:cs="Times New Roman"/>
          <w:sz w:val="24"/>
          <w:szCs w:val="24"/>
          <w:lang w:eastAsia="ru-RU"/>
        </w:rPr>
        <w:t>оимость обратной пересылки (</w:t>
      </w:r>
      <w:r w:rsidRPr="00880526">
        <w:rPr>
          <w:rFonts w:ascii="Times New Roman" w:eastAsia="Times New Roman" w:hAnsi="Times New Roman" w:cs="Times New Roman"/>
          <w:sz w:val="24"/>
          <w:szCs w:val="24"/>
          <w:lang w:eastAsia="ru-RU"/>
        </w:rPr>
        <w:t xml:space="preserve">она производилась за Ваш счет) не компенсируются. </w:t>
      </w:r>
    </w:p>
    <w:p w:rsidR="00880526" w:rsidRDefault="00880526" w:rsidP="006019CE">
      <w:pPr>
        <w:jc w:val="both"/>
        <w:rPr>
          <w:rFonts w:ascii="Times New Roman" w:eastAsia="Times New Roman" w:hAnsi="Times New Roman" w:cs="Times New Roman"/>
          <w:sz w:val="24"/>
          <w:szCs w:val="24"/>
          <w:lang w:eastAsia="ru-RU"/>
        </w:rPr>
      </w:pPr>
      <w:r w:rsidRPr="00880526">
        <w:rPr>
          <w:rFonts w:ascii="Times New Roman" w:eastAsia="Times New Roman" w:hAnsi="Times New Roman" w:cs="Times New Roman"/>
          <w:sz w:val="24"/>
          <w:szCs w:val="24"/>
          <w:lang w:eastAsia="ru-RU"/>
        </w:rPr>
        <w:t>Вы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rsidR="00AB24AA">
        <w:rPr>
          <w:rFonts w:ascii="Times New Roman" w:eastAsia="Times New Roman" w:hAnsi="Times New Roman" w:cs="Times New Roman"/>
          <w:sz w:val="24"/>
          <w:szCs w:val="24"/>
          <w:lang w:eastAsia="ru-RU"/>
        </w:rPr>
        <w:t xml:space="preserve"> (например, собранная (склеенная) по Вашему запросу ракетка).</w:t>
      </w:r>
    </w:p>
    <w:p w:rsidR="006B54FA" w:rsidRPr="00880526" w:rsidRDefault="006B54FA" w:rsidP="006019CE">
      <w:pPr>
        <w:jc w:val="both"/>
        <w:rPr>
          <w:rFonts w:ascii="Times New Roman" w:eastAsia="Times New Roman" w:hAnsi="Times New Roman" w:cs="Times New Roman"/>
          <w:b/>
          <w:sz w:val="24"/>
          <w:szCs w:val="24"/>
          <w:lang w:eastAsia="ru-RU"/>
        </w:rPr>
      </w:pPr>
      <w:r w:rsidRPr="00880526">
        <w:rPr>
          <w:rFonts w:ascii="Times New Roman" w:eastAsia="Times New Roman" w:hAnsi="Times New Roman" w:cs="Times New Roman"/>
          <w:b/>
          <w:sz w:val="24"/>
          <w:szCs w:val="24"/>
          <w:lang w:eastAsia="ru-RU"/>
        </w:rPr>
        <w:t>Условия возврата товара</w:t>
      </w:r>
      <w:r w:rsidR="00AB24AA" w:rsidRPr="00AB24AA">
        <w:rPr>
          <w:rFonts w:ascii="Times New Roman" w:eastAsia="Times New Roman" w:hAnsi="Times New Roman" w:cs="Times New Roman"/>
          <w:b/>
          <w:sz w:val="24"/>
          <w:szCs w:val="24"/>
          <w:lang w:eastAsia="ru-RU"/>
        </w:rPr>
        <w:t>:</w:t>
      </w:r>
    </w:p>
    <w:p w:rsidR="006B54FA" w:rsidRPr="00880526" w:rsidRDefault="00AB24AA" w:rsidP="006019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Сохранение</w:t>
      </w:r>
      <w:r w:rsidR="006B54FA" w:rsidRPr="00880526">
        <w:rPr>
          <w:rFonts w:ascii="Times New Roman" w:eastAsia="Times New Roman" w:hAnsi="Times New Roman" w:cs="Times New Roman"/>
          <w:sz w:val="24"/>
          <w:szCs w:val="24"/>
          <w:lang w:eastAsia="ru-RU"/>
        </w:rPr>
        <w:t xml:space="preserve"> его потребительских свойств и товарного вида (отсутствие следов эксплуатации и носки, наличие оригинальной и неповрежденной упаковки и </w:t>
      </w:r>
      <w:r w:rsidR="006B54FA">
        <w:rPr>
          <w:rFonts w:ascii="Times New Roman" w:eastAsia="Times New Roman" w:hAnsi="Times New Roman" w:cs="Times New Roman"/>
          <w:sz w:val="24"/>
          <w:szCs w:val="24"/>
          <w:lang w:eastAsia="ru-RU"/>
        </w:rPr>
        <w:t xml:space="preserve">сохранности всех </w:t>
      </w:r>
      <w:r w:rsidR="006B54FA" w:rsidRPr="00880526">
        <w:rPr>
          <w:rFonts w:ascii="Times New Roman" w:eastAsia="Times New Roman" w:hAnsi="Times New Roman" w:cs="Times New Roman"/>
          <w:sz w:val="24"/>
          <w:szCs w:val="24"/>
          <w:lang w:eastAsia="ru-RU"/>
        </w:rPr>
        <w:t>ярлыков).</w:t>
      </w:r>
    </w:p>
    <w:p w:rsidR="00AB24AA" w:rsidRDefault="006B54FA" w:rsidP="006019CE">
      <w:pPr>
        <w:jc w:val="both"/>
        <w:rPr>
          <w:rFonts w:ascii="Times New Roman" w:eastAsia="Times New Roman" w:hAnsi="Times New Roman" w:cs="Times New Roman"/>
          <w:sz w:val="24"/>
          <w:szCs w:val="24"/>
          <w:lang w:eastAsia="ru-RU"/>
        </w:rPr>
      </w:pPr>
      <w:r w:rsidRPr="00880526">
        <w:rPr>
          <w:rFonts w:ascii="Times New Roman" w:eastAsia="Times New Roman" w:hAnsi="Times New Roman" w:cs="Times New Roman"/>
          <w:sz w:val="24"/>
          <w:szCs w:val="24"/>
          <w:lang w:eastAsia="ru-RU"/>
        </w:rPr>
        <w:t xml:space="preserve">2. </w:t>
      </w:r>
      <w:r w:rsidR="00AB24AA">
        <w:rPr>
          <w:rFonts w:ascii="Times New Roman" w:eastAsia="Times New Roman" w:hAnsi="Times New Roman" w:cs="Times New Roman"/>
          <w:sz w:val="24"/>
          <w:szCs w:val="24"/>
          <w:lang w:eastAsia="ru-RU"/>
        </w:rPr>
        <w:t>Н</w:t>
      </w:r>
      <w:r w:rsidRPr="00880526">
        <w:rPr>
          <w:rFonts w:ascii="Times New Roman" w:eastAsia="Times New Roman" w:hAnsi="Times New Roman" w:cs="Times New Roman"/>
          <w:sz w:val="24"/>
          <w:szCs w:val="24"/>
          <w:lang w:eastAsia="ru-RU"/>
        </w:rPr>
        <w:t>аличи</w:t>
      </w:r>
      <w:r w:rsidR="00AB24AA">
        <w:rPr>
          <w:rFonts w:ascii="Times New Roman" w:eastAsia="Times New Roman" w:hAnsi="Times New Roman" w:cs="Times New Roman"/>
          <w:sz w:val="24"/>
          <w:szCs w:val="24"/>
          <w:lang w:eastAsia="ru-RU"/>
        </w:rPr>
        <w:t>е</w:t>
      </w:r>
      <w:r w:rsidRPr="00880526">
        <w:rPr>
          <w:rFonts w:ascii="Times New Roman" w:eastAsia="Times New Roman" w:hAnsi="Times New Roman" w:cs="Times New Roman"/>
          <w:sz w:val="24"/>
          <w:szCs w:val="24"/>
          <w:lang w:eastAsia="ru-RU"/>
        </w:rPr>
        <w:t xml:space="preserve"> документа, подтверждающего факт и условия покупки товара (кассовый чек или товарный чек)*.</w:t>
      </w:r>
    </w:p>
    <w:p w:rsidR="006B54FA" w:rsidRPr="00AB24AA" w:rsidRDefault="006B54FA" w:rsidP="006019CE">
      <w:pPr>
        <w:jc w:val="both"/>
        <w:rPr>
          <w:rFonts w:ascii="Times New Roman" w:eastAsia="Times New Roman" w:hAnsi="Times New Roman" w:cs="Times New Roman"/>
          <w:sz w:val="18"/>
          <w:szCs w:val="18"/>
          <w:lang w:eastAsia="ru-RU"/>
        </w:rPr>
      </w:pPr>
      <w:r w:rsidRPr="00880526">
        <w:rPr>
          <w:rFonts w:ascii="Times New Roman" w:eastAsia="Times New Roman" w:hAnsi="Times New Roman" w:cs="Times New Roman"/>
          <w:sz w:val="18"/>
          <w:szCs w:val="18"/>
          <w:lang w:eastAsia="ru-RU"/>
        </w:rPr>
        <w:t xml:space="preserve">Отсутствие кассового или товарного чека, либо иного документа, удостоверяющих факт и условия покупки товара, не является основанием для отказа в удовлетворении требований о возврате товара. Однако мы оставляем за собой право проверить факт приобретения товара в </w:t>
      </w:r>
      <w:proofErr w:type="gramStart"/>
      <w:r w:rsidRPr="00880526">
        <w:rPr>
          <w:rFonts w:ascii="Times New Roman" w:eastAsia="Times New Roman" w:hAnsi="Times New Roman" w:cs="Times New Roman"/>
          <w:sz w:val="18"/>
          <w:szCs w:val="18"/>
          <w:lang w:eastAsia="ru-RU"/>
        </w:rPr>
        <w:t>нашем</w:t>
      </w:r>
      <w:proofErr w:type="gramEnd"/>
      <w:r w:rsidRPr="00880526">
        <w:rPr>
          <w:rFonts w:ascii="Times New Roman" w:eastAsia="Times New Roman" w:hAnsi="Times New Roman" w:cs="Times New Roman"/>
          <w:sz w:val="18"/>
          <w:szCs w:val="18"/>
          <w:lang w:eastAsia="ru-RU"/>
        </w:rPr>
        <w:t xml:space="preserve"> </w:t>
      </w:r>
      <w:proofErr w:type="spellStart"/>
      <w:r w:rsidRPr="00880526">
        <w:rPr>
          <w:rFonts w:ascii="Times New Roman" w:eastAsia="Times New Roman" w:hAnsi="Times New Roman" w:cs="Times New Roman"/>
          <w:sz w:val="18"/>
          <w:szCs w:val="18"/>
          <w:lang w:eastAsia="ru-RU"/>
        </w:rPr>
        <w:t>интернет-магазине</w:t>
      </w:r>
      <w:proofErr w:type="spellEnd"/>
      <w:r w:rsidRPr="00880526">
        <w:rPr>
          <w:rFonts w:ascii="Times New Roman" w:eastAsia="Times New Roman" w:hAnsi="Times New Roman" w:cs="Times New Roman"/>
          <w:sz w:val="18"/>
          <w:szCs w:val="18"/>
          <w:lang w:eastAsia="ru-RU"/>
        </w:rPr>
        <w:t xml:space="preserve">. </w:t>
      </w:r>
    </w:p>
    <w:p w:rsidR="00AB24AA" w:rsidRPr="00AB24AA" w:rsidRDefault="006B54FA" w:rsidP="006019C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Для возврата Вам необходимо придти </w:t>
      </w:r>
      <w:r w:rsidRPr="00880526">
        <w:rPr>
          <w:rFonts w:ascii="Times New Roman" w:eastAsia="Times New Roman" w:hAnsi="Times New Roman" w:cs="Times New Roman"/>
          <w:sz w:val="24"/>
          <w:szCs w:val="24"/>
          <w:lang w:eastAsia="ru-RU"/>
        </w:rPr>
        <w:t>на почту и отправить нам простую посылку (не налож</w:t>
      </w:r>
      <w:r>
        <w:rPr>
          <w:rFonts w:ascii="Times New Roman" w:eastAsia="Times New Roman" w:hAnsi="Times New Roman" w:cs="Times New Roman"/>
          <w:sz w:val="24"/>
          <w:szCs w:val="24"/>
          <w:lang w:eastAsia="ru-RU"/>
        </w:rPr>
        <w:t xml:space="preserve">енным платежом) на адрес: </w:t>
      </w:r>
      <w:r w:rsidRPr="00AB24AA">
        <w:rPr>
          <w:rFonts w:ascii="Times New Roman" w:eastAsia="Times New Roman" w:hAnsi="Times New Roman" w:cs="Times New Roman"/>
          <w:b/>
          <w:sz w:val="24"/>
          <w:szCs w:val="24"/>
          <w:lang w:eastAsia="ru-RU"/>
        </w:rPr>
        <w:t>192289</w:t>
      </w:r>
      <w:proofErr w:type="gramStart"/>
      <w:r w:rsidRPr="00AB24AA">
        <w:rPr>
          <w:rFonts w:ascii="Times New Roman" w:eastAsia="Times New Roman" w:hAnsi="Times New Roman" w:cs="Times New Roman"/>
          <w:b/>
          <w:sz w:val="24"/>
          <w:szCs w:val="24"/>
          <w:lang w:eastAsia="ru-RU"/>
        </w:rPr>
        <w:t xml:space="preserve"> С</w:t>
      </w:r>
      <w:proofErr w:type="gramEnd"/>
      <w:r w:rsidRPr="00AB24AA">
        <w:rPr>
          <w:rFonts w:ascii="Times New Roman" w:eastAsia="Times New Roman" w:hAnsi="Times New Roman" w:cs="Times New Roman"/>
          <w:b/>
          <w:sz w:val="24"/>
          <w:szCs w:val="24"/>
          <w:lang w:eastAsia="ru-RU"/>
        </w:rPr>
        <w:t>анкт Петербург   а/я 56  (ТТСПОРТ)</w:t>
      </w:r>
      <w:r w:rsidR="006019CE" w:rsidRPr="006019CE">
        <w:rPr>
          <w:rFonts w:ascii="Times New Roman" w:eastAsia="Times New Roman" w:hAnsi="Times New Roman" w:cs="Times New Roman"/>
          <w:sz w:val="24"/>
          <w:szCs w:val="24"/>
          <w:lang w:eastAsia="ru-RU"/>
        </w:rPr>
        <w:t>.</w:t>
      </w:r>
      <w:r w:rsidR="006019CE">
        <w:rPr>
          <w:rFonts w:ascii="Times New Roman" w:eastAsia="Times New Roman" w:hAnsi="Times New Roman" w:cs="Times New Roman"/>
          <w:b/>
          <w:sz w:val="24"/>
          <w:szCs w:val="24"/>
          <w:lang w:eastAsia="ru-RU"/>
        </w:rPr>
        <w:t xml:space="preserve"> </w:t>
      </w:r>
      <w:r w:rsidR="006019CE" w:rsidRPr="006019CE">
        <w:rPr>
          <w:rFonts w:ascii="Times New Roman" w:eastAsia="Times New Roman" w:hAnsi="Times New Roman" w:cs="Times New Roman"/>
          <w:sz w:val="24"/>
          <w:szCs w:val="24"/>
          <w:lang w:eastAsia="ru-RU"/>
        </w:rPr>
        <w:t>С нашей стороны</w:t>
      </w:r>
      <w:r w:rsidR="006019CE" w:rsidRPr="006019CE">
        <w:rPr>
          <w:rFonts w:ascii="Times New Roman" w:eastAsia="Times New Roman" w:hAnsi="Times New Roman" w:cs="Times New Roman"/>
          <w:b/>
          <w:sz w:val="24"/>
          <w:szCs w:val="24"/>
          <w:lang w:eastAsia="ru-RU"/>
        </w:rPr>
        <w:t xml:space="preserve"> </w:t>
      </w:r>
      <w:r w:rsidR="006019CE">
        <w:rPr>
          <w:rFonts w:ascii="Times New Roman" w:eastAsia="Times New Roman" w:hAnsi="Times New Roman" w:cs="Times New Roman"/>
          <w:sz w:val="24"/>
          <w:szCs w:val="24"/>
          <w:lang w:eastAsia="ru-RU"/>
        </w:rPr>
        <w:t>о</w:t>
      </w:r>
      <w:r w:rsidRPr="00880526">
        <w:rPr>
          <w:rFonts w:ascii="Times New Roman" w:eastAsia="Times New Roman" w:hAnsi="Times New Roman" w:cs="Times New Roman"/>
          <w:sz w:val="24"/>
          <w:szCs w:val="24"/>
          <w:lang w:eastAsia="ru-RU"/>
        </w:rPr>
        <w:t xml:space="preserve">тправка </w:t>
      </w:r>
      <w:r w:rsidR="006019CE">
        <w:rPr>
          <w:rFonts w:ascii="Times New Roman" w:eastAsia="Times New Roman" w:hAnsi="Times New Roman" w:cs="Times New Roman"/>
          <w:sz w:val="24"/>
          <w:szCs w:val="24"/>
          <w:lang w:eastAsia="ru-RU"/>
        </w:rPr>
        <w:t>посылки</w:t>
      </w:r>
      <w:r w:rsidR="006019CE" w:rsidRPr="006019CE">
        <w:rPr>
          <w:rFonts w:ascii="Times New Roman" w:eastAsia="Times New Roman" w:hAnsi="Times New Roman" w:cs="Times New Roman"/>
          <w:sz w:val="24"/>
          <w:szCs w:val="24"/>
          <w:lang w:eastAsia="ru-RU"/>
        </w:rPr>
        <w:t xml:space="preserve"> </w:t>
      </w:r>
      <w:r w:rsidR="006019CE">
        <w:rPr>
          <w:rFonts w:ascii="Times New Roman" w:eastAsia="Times New Roman" w:hAnsi="Times New Roman" w:cs="Times New Roman"/>
          <w:sz w:val="24"/>
          <w:szCs w:val="24"/>
          <w:lang w:eastAsia="ru-RU"/>
        </w:rPr>
        <w:t>с новым товаром службой «</w:t>
      </w:r>
      <w:r w:rsidR="006019CE" w:rsidRPr="00880526">
        <w:rPr>
          <w:rFonts w:ascii="Times New Roman" w:eastAsia="Times New Roman" w:hAnsi="Times New Roman" w:cs="Times New Roman"/>
          <w:sz w:val="24"/>
          <w:szCs w:val="24"/>
          <w:lang w:eastAsia="ru-RU"/>
        </w:rPr>
        <w:t>Почт</w:t>
      </w:r>
      <w:r w:rsidR="006019CE">
        <w:rPr>
          <w:rFonts w:ascii="Times New Roman" w:eastAsia="Times New Roman" w:hAnsi="Times New Roman" w:cs="Times New Roman"/>
          <w:sz w:val="24"/>
          <w:szCs w:val="24"/>
          <w:lang w:eastAsia="ru-RU"/>
        </w:rPr>
        <w:t>а</w:t>
      </w:r>
      <w:r w:rsidR="006019CE" w:rsidRPr="00880526">
        <w:rPr>
          <w:rFonts w:ascii="Times New Roman" w:eastAsia="Times New Roman" w:hAnsi="Times New Roman" w:cs="Times New Roman"/>
          <w:sz w:val="24"/>
          <w:szCs w:val="24"/>
          <w:lang w:eastAsia="ru-RU"/>
        </w:rPr>
        <w:t xml:space="preserve"> России</w:t>
      </w:r>
      <w:r w:rsidR="006019CE">
        <w:rPr>
          <w:rFonts w:ascii="Times New Roman" w:eastAsia="Times New Roman" w:hAnsi="Times New Roman" w:cs="Times New Roman"/>
          <w:sz w:val="24"/>
          <w:szCs w:val="24"/>
          <w:lang w:eastAsia="ru-RU"/>
        </w:rPr>
        <w:t xml:space="preserve">», </w:t>
      </w:r>
      <w:r w:rsidRPr="00880526">
        <w:rPr>
          <w:rFonts w:ascii="Times New Roman" w:eastAsia="Times New Roman" w:hAnsi="Times New Roman" w:cs="Times New Roman"/>
          <w:sz w:val="24"/>
          <w:szCs w:val="24"/>
          <w:lang w:eastAsia="ru-RU"/>
        </w:rPr>
        <w:t xml:space="preserve">осуществляется только после получения возврата от Вас или получения копии квитанции об отправке посылки </w:t>
      </w:r>
      <w:r w:rsidR="006019CE">
        <w:rPr>
          <w:rFonts w:ascii="Times New Roman" w:eastAsia="Times New Roman" w:hAnsi="Times New Roman" w:cs="Times New Roman"/>
          <w:sz w:val="24"/>
          <w:szCs w:val="24"/>
          <w:lang w:eastAsia="ru-RU"/>
        </w:rPr>
        <w:t xml:space="preserve">в наш адрес на электронную почту </w:t>
      </w:r>
      <w:hyperlink r:id="rId6" w:history="1">
        <w:r w:rsidRPr="00AB24AA">
          <w:rPr>
            <w:rFonts w:ascii="Times New Roman" w:eastAsia="Times New Roman" w:hAnsi="Times New Roman" w:cs="Times New Roman"/>
            <w:b/>
            <w:sz w:val="24"/>
            <w:szCs w:val="24"/>
            <w:lang w:eastAsia="ru-RU"/>
          </w:rPr>
          <w:t>info@ttsport.ru</w:t>
        </w:r>
      </w:hyperlink>
      <w:r>
        <w:rPr>
          <w:rFonts w:ascii="Times New Roman" w:eastAsia="Times New Roman" w:hAnsi="Times New Roman" w:cs="Times New Roman"/>
          <w:sz w:val="24"/>
          <w:szCs w:val="24"/>
          <w:lang w:eastAsia="ru-RU"/>
        </w:rPr>
        <w:t xml:space="preserve">. </w:t>
      </w:r>
      <w:r w:rsidR="00AB24AA" w:rsidRPr="00AB24AA">
        <w:rPr>
          <w:rFonts w:ascii="Times New Roman" w:eastAsia="Times New Roman" w:hAnsi="Times New Roman" w:cs="Times New Roman"/>
          <w:b/>
          <w:sz w:val="24"/>
          <w:szCs w:val="24"/>
          <w:lang w:eastAsia="ru-RU"/>
        </w:rPr>
        <w:t>Внимание! Вам ничего не нужно будет платить на почте при получении повторной посылки.</w:t>
      </w:r>
    </w:p>
    <w:p w:rsidR="006B54FA" w:rsidRDefault="006B54FA" w:rsidP="006019CE">
      <w:pPr>
        <w:jc w:val="both"/>
        <w:rPr>
          <w:rFonts w:ascii="Times New Roman" w:eastAsia="Times New Roman" w:hAnsi="Times New Roman" w:cs="Times New Roman"/>
          <w:b/>
          <w:sz w:val="24"/>
          <w:szCs w:val="24"/>
          <w:lang w:eastAsia="ru-RU"/>
        </w:rPr>
      </w:pPr>
      <w:r w:rsidRPr="00AB24AA">
        <w:rPr>
          <w:rFonts w:ascii="Times New Roman" w:eastAsia="Times New Roman" w:hAnsi="Times New Roman" w:cs="Times New Roman"/>
          <w:b/>
          <w:sz w:val="24"/>
          <w:szCs w:val="24"/>
          <w:lang w:eastAsia="ru-RU"/>
        </w:rPr>
        <w:t>Сопроводительные документы, которые необходимо вложить в посылку:</w:t>
      </w:r>
    </w:p>
    <w:p w:rsidR="00AB24AA" w:rsidRPr="00AB24AA" w:rsidRDefault="00B46B97" w:rsidP="006019CE">
      <w:pPr>
        <w:pStyle w:val="a6"/>
        <w:numPr>
          <w:ilvl w:val="0"/>
          <w:numId w:val="2"/>
        </w:numPr>
        <w:jc w:val="both"/>
        <w:rPr>
          <w:rFonts w:ascii="Times New Roman" w:eastAsia="Times New Roman" w:hAnsi="Times New Roman" w:cs="Times New Roman"/>
          <w:sz w:val="24"/>
          <w:szCs w:val="24"/>
          <w:lang w:eastAsia="ru-RU"/>
        </w:rPr>
      </w:pPr>
      <w:hyperlink r:id="rId7" w:history="1">
        <w:r w:rsidR="006B54FA" w:rsidRPr="00AB24AA">
          <w:rPr>
            <w:rFonts w:ascii="Times New Roman" w:eastAsia="Times New Roman" w:hAnsi="Times New Roman" w:cs="Times New Roman"/>
            <w:sz w:val="24"/>
            <w:szCs w:val="24"/>
            <w:lang w:eastAsia="ru-RU"/>
          </w:rPr>
          <w:t>Претензия на возврат товара</w:t>
        </w:r>
      </w:hyperlink>
      <w:r w:rsidR="006B54FA" w:rsidRPr="00AB24AA">
        <w:rPr>
          <w:rFonts w:ascii="Times New Roman" w:eastAsia="Times New Roman" w:hAnsi="Times New Roman" w:cs="Times New Roman"/>
          <w:sz w:val="24"/>
          <w:szCs w:val="24"/>
          <w:lang w:eastAsia="ru-RU"/>
        </w:rPr>
        <w:t xml:space="preserve"> составляется в произвольной форме, и должна содержать:</w:t>
      </w:r>
    </w:p>
    <w:p w:rsidR="006B54FA" w:rsidRPr="00AB24AA" w:rsidRDefault="006B54FA" w:rsidP="006019CE">
      <w:pPr>
        <w:pStyle w:val="a6"/>
        <w:numPr>
          <w:ilvl w:val="0"/>
          <w:numId w:val="3"/>
        </w:numPr>
        <w:jc w:val="both"/>
        <w:rPr>
          <w:rFonts w:ascii="Times New Roman" w:eastAsia="Times New Roman" w:hAnsi="Times New Roman" w:cs="Times New Roman"/>
          <w:sz w:val="24"/>
          <w:szCs w:val="24"/>
          <w:lang w:eastAsia="ru-RU"/>
        </w:rPr>
      </w:pPr>
      <w:r w:rsidRPr="00AB24AA">
        <w:rPr>
          <w:rFonts w:ascii="Times New Roman" w:eastAsia="Times New Roman" w:hAnsi="Times New Roman" w:cs="Times New Roman"/>
          <w:b/>
          <w:sz w:val="24"/>
          <w:szCs w:val="24"/>
          <w:lang w:eastAsia="ru-RU"/>
        </w:rPr>
        <w:t>Шапка документа</w:t>
      </w:r>
      <w:r w:rsidRPr="00AB24AA">
        <w:rPr>
          <w:rFonts w:ascii="Times New Roman" w:eastAsia="Times New Roman" w:hAnsi="Times New Roman" w:cs="Times New Roman"/>
          <w:sz w:val="24"/>
          <w:szCs w:val="24"/>
          <w:lang w:eastAsia="ru-RU"/>
        </w:rPr>
        <w:t xml:space="preserve"> располагается в правом верхнем углу. В нее входит:</w:t>
      </w:r>
      <w:r w:rsidRPr="00AB24AA">
        <w:rPr>
          <w:rFonts w:ascii="Times New Roman" w:eastAsia="Times New Roman" w:hAnsi="Times New Roman" w:cs="Times New Roman"/>
          <w:sz w:val="24"/>
          <w:szCs w:val="24"/>
          <w:lang w:eastAsia="ru-RU"/>
        </w:rPr>
        <w:br/>
        <w:t xml:space="preserve"> Название организации, куда вы направляете претензию</w:t>
      </w:r>
      <w:r w:rsidR="006019CE">
        <w:rPr>
          <w:rFonts w:ascii="Times New Roman" w:eastAsia="Times New Roman" w:hAnsi="Times New Roman" w:cs="Times New Roman"/>
          <w:sz w:val="24"/>
          <w:szCs w:val="24"/>
          <w:lang w:eastAsia="ru-RU"/>
        </w:rPr>
        <w:t xml:space="preserve"> – ООО «ТТСПОРТ»</w:t>
      </w:r>
      <w:r w:rsidR="005F519B">
        <w:rPr>
          <w:rFonts w:ascii="Times New Roman" w:eastAsia="Times New Roman" w:hAnsi="Times New Roman" w:cs="Times New Roman"/>
          <w:sz w:val="24"/>
          <w:szCs w:val="24"/>
          <w:lang w:eastAsia="ru-RU"/>
        </w:rPr>
        <w:t xml:space="preserve"> ИНН 7813178258</w:t>
      </w:r>
      <w:r w:rsidRPr="00AB24AA">
        <w:rPr>
          <w:rFonts w:ascii="Times New Roman" w:eastAsia="Times New Roman" w:hAnsi="Times New Roman" w:cs="Times New Roman"/>
          <w:sz w:val="24"/>
          <w:szCs w:val="24"/>
          <w:lang w:eastAsia="ru-RU"/>
        </w:rPr>
        <w:t>, данные должностного лица, которому адресован документ – его должность, фамилия, имя и отчество</w:t>
      </w:r>
      <w:r w:rsidR="006019CE">
        <w:rPr>
          <w:rFonts w:ascii="Times New Roman" w:eastAsia="Times New Roman" w:hAnsi="Times New Roman" w:cs="Times New Roman"/>
          <w:sz w:val="24"/>
          <w:szCs w:val="24"/>
          <w:lang w:eastAsia="ru-RU"/>
        </w:rPr>
        <w:t xml:space="preserve"> (генеральному директору, Савельеву С.Л.)</w:t>
      </w:r>
      <w:r w:rsidRPr="00AB24AA">
        <w:rPr>
          <w:rFonts w:ascii="Times New Roman" w:eastAsia="Times New Roman" w:hAnsi="Times New Roman" w:cs="Times New Roman"/>
          <w:sz w:val="24"/>
          <w:szCs w:val="24"/>
          <w:lang w:eastAsia="ru-RU"/>
        </w:rPr>
        <w:t xml:space="preserve">. </w:t>
      </w:r>
      <w:r w:rsidR="006019CE">
        <w:rPr>
          <w:rFonts w:ascii="Times New Roman" w:eastAsia="Times New Roman" w:hAnsi="Times New Roman" w:cs="Times New Roman"/>
          <w:sz w:val="24"/>
          <w:szCs w:val="24"/>
          <w:lang w:eastAsia="ru-RU"/>
        </w:rPr>
        <w:t>Далее у</w:t>
      </w:r>
      <w:r w:rsidRPr="00AB24AA">
        <w:rPr>
          <w:rFonts w:ascii="Times New Roman" w:eastAsia="Times New Roman" w:hAnsi="Times New Roman" w:cs="Times New Roman"/>
          <w:sz w:val="24"/>
          <w:szCs w:val="24"/>
          <w:lang w:eastAsia="ru-RU"/>
        </w:rPr>
        <w:t xml:space="preserve">казываются данные составителя: имя, фамилия, отчество, домашний адрес, номер телефона, по которому можно связаться с </w:t>
      </w:r>
      <w:r w:rsidR="00AB24AA">
        <w:rPr>
          <w:rFonts w:ascii="Times New Roman" w:eastAsia="Times New Roman" w:hAnsi="Times New Roman" w:cs="Times New Roman"/>
          <w:sz w:val="24"/>
          <w:szCs w:val="24"/>
          <w:lang w:eastAsia="ru-RU"/>
        </w:rPr>
        <w:t xml:space="preserve">заявителем. </w:t>
      </w:r>
      <w:r w:rsidRPr="00AB24AA">
        <w:rPr>
          <w:rFonts w:ascii="Times New Roman" w:eastAsia="Times New Roman" w:hAnsi="Times New Roman" w:cs="Times New Roman"/>
          <w:sz w:val="24"/>
          <w:szCs w:val="24"/>
          <w:lang w:eastAsia="ru-RU"/>
        </w:rPr>
        <w:t>Ниже необходимо написать место составления документа и дату.</w:t>
      </w:r>
    </w:p>
    <w:p w:rsidR="006B54FA" w:rsidRPr="00AB24AA" w:rsidRDefault="006B54FA" w:rsidP="006019CE">
      <w:pPr>
        <w:pStyle w:val="a6"/>
        <w:numPr>
          <w:ilvl w:val="0"/>
          <w:numId w:val="3"/>
        </w:numPr>
        <w:jc w:val="both"/>
        <w:rPr>
          <w:rFonts w:ascii="Times New Roman" w:eastAsia="Times New Roman" w:hAnsi="Times New Roman" w:cs="Times New Roman"/>
          <w:sz w:val="24"/>
          <w:szCs w:val="24"/>
          <w:lang w:eastAsia="ru-RU"/>
        </w:rPr>
      </w:pPr>
      <w:r w:rsidRPr="005F519B">
        <w:rPr>
          <w:rFonts w:ascii="Times New Roman" w:eastAsia="Times New Roman" w:hAnsi="Times New Roman" w:cs="Times New Roman"/>
          <w:b/>
          <w:sz w:val="24"/>
          <w:szCs w:val="24"/>
          <w:lang w:eastAsia="ru-RU"/>
        </w:rPr>
        <w:t>По центру</w:t>
      </w:r>
      <w:r w:rsidRPr="00AB24AA">
        <w:rPr>
          <w:rFonts w:ascii="Times New Roman" w:eastAsia="Times New Roman" w:hAnsi="Times New Roman" w:cs="Times New Roman"/>
          <w:sz w:val="24"/>
          <w:szCs w:val="24"/>
          <w:lang w:eastAsia="ru-RU"/>
        </w:rPr>
        <w:t xml:space="preserve"> указывается название </w:t>
      </w:r>
      <w:r w:rsidR="005F519B">
        <w:rPr>
          <w:rFonts w:ascii="Times New Roman" w:eastAsia="Times New Roman" w:hAnsi="Times New Roman" w:cs="Times New Roman"/>
          <w:sz w:val="24"/>
          <w:szCs w:val="24"/>
          <w:lang w:eastAsia="ru-RU"/>
        </w:rPr>
        <w:t>документа</w:t>
      </w:r>
      <w:r w:rsidRPr="00AB24AA">
        <w:rPr>
          <w:rFonts w:ascii="Times New Roman" w:eastAsia="Times New Roman" w:hAnsi="Times New Roman" w:cs="Times New Roman"/>
          <w:sz w:val="24"/>
          <w:szCs w:val="24"/>
          <w:lang w:eastAsia="ru-RU"/>
        </w:rPr>
        <w:t xml:space="preserve"> – «</w:t>
      </w:r>
      <w:r w:rsidR="005F519B">
        <w:rPr>
          <w:rFonts w:ascii="Times New Roman" w:eastAsia="Times New Roman" w:hAnsi="Times New Roman" w:cs="Times New Roman"/>
          <w:sz w:val="24"/>
          <w:szCs w:val="24"/>
          <w:lang w:eastAsia="ru-RU"/>
        </w:rPr>
        <w:t>ПРЕТЕНЗИЯ</w:t>
      </w:r>
      <w:r w:rsidRPr="00AB24AA">
        <w:rPr>
          <w:rFonts w:ascii="Times New Roman" w:eastAsia="Times New Roman" w:hAnsi="Times New Roman" w:cs="Times New Roman"/>
          <w:sz w:val="24"/>
          <w:szCs w:val="24"/>
          <w:lang w:eastAsia="ru-RU"/>
        </w:rPr>
        <w:t>»</w:t>
      </w:r>
      <w:r w:rsidR="005F519B">
        <w:rPr>
          <w:rFonts w:ascii="Times New Roman" w:eastAsia="Times New Roman" w:hAnsi="Times New Roman" w:cs="Times New Roman"/>
          <w:sz w:val="24"/>
          <w:szCs w:val="24"/>
          <w:lang w:eastAsia="ru-RU"/>
        </w:rPr>
        <w:t xml:space="preserve"> на возврат или обмен товара надлежащего качества</w:t>
      </w:r>
      <w:r w:rsidRPr="00AB24AA">
        <w:rPr>
          <w:rFonts w:ascii="Times New Roman" w:eastAsia="Times New Roman" w:hAnsi="Times New Roman" w:cs="Times New Roman"/>
          <w:sz w:val="24"/>
          <w:szCs w:val="24"/>
          <w:lang w:eastAsia="ru-RU"/>
        </w:rPr>
        <w:t>.</w:t>
      </w:r>
    </w:p>
    <w:p w:rsidR="00B85019" w:rsidRDefault="006B54FA" w:rsidP="006019CE">
      <w:pPr>
        <w:pStyle w:val="a6"/>
        <w:numPr>
          <w:ilvl w:val="0"/>
          <w:numId w:val="3"/>
        </w:numPr>
        <w:jc w:val="both"/>
        <w:rPr>
          <w:rFonts w:ascii="Times New Roman" w:eastAsia="Times New Roman" w:hAnsi="Times New Roman" w:cs="Times New Roman"/>
          <w:sz w:val="24"/>
          <w:szCs w:val="24"/>
          <w:lang w:eastAsia="ru-RU"/>
        </w:rPr>
      </w:pPr>
      <w:r w:rsidRPr="005F519B">
        <w:rPr>
          <w:rFonts w:ascii="Times New Roman" w:eastAsia="Times New Roman" w:hAnsi="Times New Roman" w:cs="Times New Roman"/>
          <w:b/>
          <w:sz w:val="24"/>
          <w:szCs w:val="24"/>
          <w:lang w:eastAsia="ru-RU"/>
        </w:rPr>
        <w:t>Основная часть документа</w:t>
      </w:r>
      <w:r w:rsidRPr="00AB24AA">
        <w:rPr>
          <w:rFonts w:ascii="Times New Roman" w:eastAsia="Times New Roman" w:hAnsi="Times New Roman" w:cs="Times New Roman"/>
          <w:sz w:val="24"/>
          <w:szCs w:val="24"/>
          <w:lang w:eastAsia="ru-RU"/>
        </w:rPr>
        <w:t>, в которой фиксируются следующие данные: Место и время покупки, ее стоимость. Причина, по которой вы возвращаете товар. Указываются законы, на основании которых вы имеете право на действия, связанные с отменой сделки, то есть возвращением или заменой товара в установленны</w:t>
      </w:r>
      <w:r w:rsidR="00B85019">
        <w:rPr>
          <w:rFonts w:ascii="Times New Roman" w:eastAsia="Times New Roman" w:hAnsi="Times New Roman" w:cs="Times New Roman"/>
          <w:sz w:val="24"/>
          <w:szCs w:val="24"/>
          <w:lang w:eastAsia="ru-RU"/>
        </w:rPr>
        <w:t>е законом сроки:</w:t>
      </w:r>
    </w:p>
    <w:p w:rsidR="005F519B" w:rsidRDefault="005F519B" w:rsidP="00B85019">
      <w:pPr>
        <w:pStyle w:val="a6"/>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со ст. 25 Закона РФ «О защите прав потребителей» потребитель, которому продан непродовольственный товар надлежащего качества, вправе обменять этот товар на аналогичный у продавца, у которого этот товар был приобретен, если указанный товар не подошел по форме, габаритам,  фасону, расцветке, размеру или комплектации. Обмен производится, если указанный товар не был в употреблении, сохранены его товарный вид</w:t>
      </w:r>
      <w:r w:rsidR="00B850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85019">
        <w:rPr>
          <w:rFonts w:ascii="Times New Roman" w:eastAsia="Times New Roman" w:hAnsi="Times New Roman" w:cs="Times New Roman"/>
          <w:sz w:val="24"/>
          <w:szCs w:val="24"/>
          <w:lang w:eastAsia="ru-RU"/>
        </w:rPr>
        <w:t>потребительские свойства, пломбы, фабричные ярлыки, а также товарный или кассовый чеки, либо иной документ, подтверждающий оплату. Отсутствие документов, подтверждающих покупку, не лишает потребителя возможности ссылаться на свидетельские показания.  Потребитель имеет право на обмен непродовольственного товара надлежащего качества в течение 14 дней, не считая дня покупки.</w:t>
      </w:r>
    </w:p>
    <w:p w:rsidR="006B54FA" w:rsidRPr="00AB24AA" w:rsidRDefault="006B54FA" w:rsidP="006019CE">
      <w:pPr>
        <w:pStyle w:val="a6"/>
        <w:numPr>
          <w:ilvl w:val="0"/>
          <w:numId w:val="3"/>
        </w:numPr>
        <w:jc w:val="both"/>
        <w:rPr>
          <w:rFonts w:ascii="Times New Roman" w:eastAsia="Times New Roman" w:hAnsi="Times New Roman" w:cs="Times New Roman"/>
          <w:sz w:val="24"/>
          <w:szCs w:val="24"/>
          <w:lang w:eastAsia="ru-RU"/>
        </w:rPr>
      </w:pPr>
      <w:r w:rsidRPr="00AB24AA">
        <w:rPr>
          <w:rFonts w:ascii="Times New Roman" w:eastAsia="Times New Roman" w:hAnsi="Times New Roman" w:cs="Times New Roman"/>
          <w:sz w:val="24"/>
          <w:szCs w:val="24"/>
          <w:lang w:eastAsia="ru-RU"/>
        </w:rPr>
        <w:t>Прописывается ваше требование: сумма, которую вы хотите вернуть, или же требование на замену товара. Список прилагаемых документов: копия чека, гарантийного талона и прочее. Подпись составителя.</w:t>
      </w:r>
    </w:p>
    <w:p w:rsidR="006B54FA" w:rsidRPr="00AB24AA" w:rsidRDefault="006B54FA" w:rsidP="006019CE">
      <w:pPr>
        <w:pStyle w:val="a6"/>
        <w:numPr>
          <w:ilvl w:val="0"/>
          <w:numId w:val="2"/>
        </w:numPr>
        <w:jc w:val="both"/>
        <w:rPr>
          <w:rFonts w:ascii="Times New Roman" w:eastAsia="Times New Roman" w:hAnsi="Times New Roman" w:cs="Times New Roman"/>
          <w:sz w:val="24"/>
          <w:szCs w:val="24"/>
          <w:lang w:eastAsia="ru-RU"/>
        </w:rPr>
      </w:pPr>
      <w:r w:rsidRPr="0088483D">
        <w:rPr>
          <w:rFonts w:ascii="Times New Roman" w:eastAsia="Times New Roman" w:hAnsi="Times New Roman" w:cs="Times New Roman"/>
          <w:b/>
          <w:sz w:val="24"/>
          <w:szCs w:val="24"/>
          <w:lang w:eastAsia="ru-RU"/>
        </w:rPr>
        <w:t>В случае возврата денежных средств</w:t>
      </w:r>
      <w:r w:rsidR="00AB24AA" w:rsidRPr="00AB24AA">
        <w:rPr>
          <w:rFonts w:ascii="Times New Roman" w:eastAsia="Times New Roman" w:hAnsi="Times New Roman" w:cs="Times New Roman"/>
          <w:sz w:val="24"/>
          <w:szCs w:val="24"/>
          <w:lang w:eastAsia="ru-RU"/>
        </w:rPr>
        <w:t>*</w:t>
      </w:r>
      <w:r w:rsidRPr="00AB24AA">
        <w:rPr>
          <w:rFonts w:ascii="Times New Roman" w:eastAsia="Times New Roman" w:hAnsi="Times New Roman" w:cs="Times New Roman"/>
          <w:sz w:val="24"/>
          <w:szCs w:val="24"/>
          <w:lang w:eastAsia="ru-RU"/>
        </w:rPr>
        <w:t xml:space="preserve">: </w:t>
      </w:r>
      <w:r w:rsidR="00B85019">
        <w:rPr>
          <w:rFonts w:ascii="Times New Roman" w:eastAsia="Times New Roman" w:hAnsi="Times New Roman" w:cs="Times New Roman"/>
          <w:sz w:val="24"/>
          <w:szCs w:val="24"/>
          <w:lang w:eastAsia="ru-RU"/>
        </w:rPr>
        <w:t>Необходимо предоставить н</w:t>
      </w:r>
      <w:r w:rsidRPr="00AB24AA">
        <w:rPr>
          <w:rFonts w:ascii="Times New Roman" w:eastAsia="Times New Roman" w:hAnsi="Times New Roman" w:cs="Times New Roman"/>
          <w:sz w:val="24"/>
          <w:szCs w:val="24"/>
          <w:lang w:eastAsia="ru-RU"/>
        </w:rPr>
        <w:t>омер ИНН, и банковские реквизиты карты</w:t>
      </w:r>
      <w:r w:rsidR="00AB24AA">
        <w:rPr>
          <w:rFonts w:ascii="Times New Roman" w:eastAsia="Times New Roman" w:hAnsi="Times New Roman" w:cs="Times New Roman"/>
          <w:sz w:val="24"/>
          <w:szCs w:val="24"/>
          <w:lang w:eastAsia="ru-RU"/>
        </w:rPr>
        <w:t xml:space="preserve"> </w:t>
      </w:r>
      <w:r w:rsidR="00AB24AA" w:rsidRPr="00AB24AA">
        <w:rPr>
          <w:rFonts w:ascii="Times New Roman" w:eastAsia="Times New Roman" w:hAnsi="Times New Roman" w:cs="Times New Roman"/>
          <w:sz w:val="24"/>
          <w:szCs w:val="24"/>
          <w:lang w:eastAsia="ru-RU"/>
        </w:rPr>
        <w:t>для зачисления денежных средств</w:t>
      </w:r>
      <w:r w:rsidR="00B85019">
        <w:rPr>
          <w:rFonts w:ascii="Times New Roman" w:eastAsia="Times New Roman" w:hAnsi="Times New Roman" w:cs="Times New Roman"/>
          <w:sz w:val="24"/>
          <w:szCs w:val="24"/>
          <w:lang w:eastAsia="ru-RU"/>
        </w:rPr>
        <w:t>, к</w:t>
      </w:r>
      <w:r w:rsidR="008623E0">
        <w:rPr>
          <w:rFonts w:ascii="Times New Roman" w:eastAsia="Times New Roman" w:hAnsi="Times New Roman" w:cs="Times New Roman"/>
          <w:sz w:val="24"/>
          <w:szCs w:val="24"/>
          <w:lang w:eastAsia="ru-RU"/>
        </w:rPr>
        <w:t>оторые должны содер</w:t>
      </w:r>
      <w:r w:rsidR="00B85019">
        <w:rPr>
          <w:rFonts w:ascii="Times New Roman" w:eastAsia="Times New Roman" w:hAnsi="Times New Roman" w:cs="Times New Roman"/>
          <w:sz w:val="24"/>
          <w:szCs w:val="24"/>
          <w:lang w:eastAsia="ru-RU"/>
        </w:rPr>
        <w:t xml:space="preserve">жать следующую информацию: </w:t>
      </w:r>
      <w:r w:rsidRPr="00AB24AA">
        <w:rPr>
          <w:rFonts w:ascii="Times New Roman" w:eastAsia="Times New Roman" w:hAnsi="Times New Roman" w:cs="Times New Roman"/>
          <w:sz w:val="24"/>
          <w:szCs w:val="24"/>
          <w:lang w:eastAsia="ru-RU"/>
        </w:rPr>
        <w:t xml:space="preserve">местонахождения и адрес банка, номер </w:t>
      </w:r>
      <w:proofErr w:type="spellStart"/>
      <w:proofErr w:type="gramStart"/>
      <w:r w:rsidRPr="00AB24AA">
        <w:rPr>
          <w:rFonts w:ascii="Times New Roman" w:eastAsia="Times New Roman" w:hAnsi="Times New Roman" w:cs="Times New Roman"/>
          <w:sz w:val="24"/>
          <w:szCs w:val="24"/>
          <w:lang w:eastAsia="ru-RU"/>
        </w:rPr>
        <w:t>р</w:t>
      </w:r>
      <w:proofErr w:type="spellEnd"/>
      <w:proofErr w:type="gramEnd"/>
      <w:r w:rsidRPr="00AB24AA">
        <w:rPr>
          <w:rFonts w:ascii="Times New Roman" w:eastAsia="Times New Roman" w:hAnsi="Times New Roman" w:cs="Times New Roman"/>
          <w:sz w:val="24"/>
          <w:szCs w:val="24"/>
          <w:lang w:eastAsia="ru-RU"/>
        </w:rPr>
        <w:t>/с, номер к/с,</w:t>
      </w:r>
      <w:r w:rsidR="00B85019">
        <w:rPr>
          <w:rFonts w:ascii="Times New Roman" w:eastAsia="Times New Roman" w:hAnsi="Times New Roman" w:cs="Times New Roman"/>
          <w:sz w:val="24"/>
          <w:szCs w:val="24"/>
          <w:lang w:eastAsia="ru-RU"/>
        </w:rPr>
        <w:t xml:space="preserve"> </w:t>
      </w:r>
      <w:r w:rsidRPr="00AB24AA">
        <w:rPr>
          <w:rFonts w:ascii="Times New Roman" w:eastAsia="Times New Roman" w:hAnsi="Times New Roman" w:cs="Times New Roman"/>
          <w:sz w:val="24"/>
          <w:szCs w:val="24"/>
          <w:lang w:eastAsia="ru-RU"/>
        </w:rPr>
        <w:t>БИК банка).</w:t>
      </w:r>
      <w:r w:rsidR="00AB24AA">
        <w:rPr>
          <w:rFonts w:ascii="Times New Roman" w:eastAsia="Times New Roman" w:hAnsi="Times New Roman" w:cs="Times New Roman"/>
          <w:sz w:val="24"/>
          <w:szCs w:val="24"/>
          <w:lang w:eastAsia="ru-RU"/>
        </w:rPr>
        <w:t>*</w:t>
      </w:r>
    </w:p>
    <w:p w:rsidR="00AB24AA" w:rsidRPr="00AB24AA" w:rsidRDefault="00AB24AA" w:rsidP="006019CE">
      <w:pPr>
        <w:ind w:left="709"/>
        <w:jc w:val="both"/>
        <w:rPr>
          <w:rFonts w:ascii="Times New Roman" w:eastAsia="Times New Roman" w:hAnsi="Times New Roman" w:cs="Times New Roman"/>
          <w:sz w:val="18"/>
          <w:szCs w:val="18"/>
          <w:lang w:eastAsia="ru-RU"/>
        </w:rPr>
      </w:pPr>
      <w:r w:rsidRPr="00AB24AA">
        <w:rPr>
          <w:rFonts w:ascii="Times New Roman" w:eastAsia="Times New Roman" w:hAnsi="Times New Roman" w:cs="Times New Roman"/>
          <w:sz w:val="18"/>
          <w:szCs w:val="18"/>
          <w:lang w:eastAsia="ru-RU"/>
        </w:rPr>
        <w:t xml:space="preserve">* Срок возврата денежных средств зависит от способа возврата товара и составляет не более 10 дней </w:t>
      </w:r>
      <w:proofErr w:type="gramStart"/>
      <w:r w:rsidRPr="00AB24AA">
        <w:rPr>
          <w:rFonts w:ascii="Times New Roman" w:eastAsia="Times New Roman" w:hAnsi="Times New Roman" w:cs="Times New Roman"/>
          <w:sz w:val="18"/>
          <w:szCs w:val="18"/>
          <w:lang w:eastAsia="ru-RU"/>
        </w:rPr>
        <w:t>с даты поступления</w:t>
      </w:r>
      <w:proofErr w:type="gramEnd"/>
      <w:r w:rsidRPr="00AB24AA">
        <w:rPr>
          <w:rFonts w:ascii="Times New Roman" w:eastAsia="Times New Roman" w:hAnsi="Times New Roman" w:cs="Times New Roman"/>
          <w:sz w:val="18"/>
          <w:szCs w:val="18"/>
          <w:lang w:eastAsia="ru-RU"/>
        </w:rPr>
        <w:t xml:space="preserve"> возвращенного товара в интернет-магазин вместе с заполненным заявлением на возврат. По итогам проведения экспертизы состояния товара принимается решение о возврате или не возврате денежных средств. </w:t>
      </w:r>
    </w:p>
    <w:p w:rsidR="00C75673" w:rsidRDefault="006B54FA" w:rsidP="006019CE">
      <w:pPr>
        <w:pStyle w:val="a6"/>
        <w:numPr>
          <w:ilvl w:val="0"/>
          <w:numId w:val="2"/>
        </w:numPr>
        <w:jc w:val="both"/>
        <w:rPr>
          <w:rFonts w:ascii="Times New Roman" w:eastAsia="Times New Roman" w:hAnsi="Times New Roman" w:cs="Times New Roman"/>
          <w:sz w:val="24"/>
          <w:szCs w:val="24"/>
          <w:lang w:eastAsia="ru-RU"/>
        </w:rPr>
      </w:pPr>
      <w:r w:rsidRPr="00C75673">
        <w:rPr>
          <w:rFonts w:ascii="Times New Roman" w:eastAsia="Times New Roman" w:hAnsi="Times New Roman" w:cs="Times New Roman"/>
          <w:b/>
          <w:sz w:val="24"/>
          <w:szCs w:val="24"/>
          <w:lang w:eastAsia="ru-RU"/>
        </w:rPr>
        <w:t>В случае обмена товара</w:t>
      </w:r>
      <w:r w:rsidRPr="00C75673">
        <w:rPr>
          <w:rFonts w:ascii="Times New Roman" w:eastAsia="Times New Roman" w:hAnsi="Times New Roman" w:cs="Times New Roman"/>
          <w:sz w:val="24"/>
          <w:szCs w:val="24"/>
          <w:lang w:eastAsia="ru-RU"/>
        </w:rPr>
        <w:t>:</w:t>
      </w:r>
      <w:r w:rsidR="00B85019" w:rsidRPr="00C75673">
        <w:rPr>
          <w:rFonts w:ascii="Times New Roman" w:eastAsia="Times New Roman" w:hAnsi="Times New Roman" w:cs="Times New Roman"/>
          <w:sz w:val="24"/>
          <w:szCs w:val="24"/>
          <w:lang w:eastAsia="ru-RU"/>
        </w:rPr>
        <w:t xml:space="preserve"> необходимо вложить список</w:t>
      </w:r>
      <w:r w:rsidRPr="00C75673">
        <w:rPr>
          <w:rFonts w:ascii="Times New Roman" w:eastAsia="Times New Roman" w:hAnsi="Times New Roman" w:cs="Times New Roman"/>
          <w:sz w:val="24"/>
          <w:szCs w:val="24"/>
          <w:lang w:eastAsia="ru-RU"/>
        </w:rPr>
        <w:t xml:space="preserve"> перечень товаров, на которые вы хотите заменить не подошедший Вам товар</w:t>
      </w:r>
      <w:r w:rsidR="00B85019" w:rsidRPr="00C75673">
        <w:rPr>
          <w:rFonts w:ascii="Times New Roman" w:eastAsia="Times New Roman" w:hAnsi="Times New Roman" w:cs="Times New Roman"/>
          <w:sz w:val="24"/>
          <w:szCs w:val="24"/>
          <w:lang w:eastAsia="ru-RU"/>
        </w:rPr>
        <w:t>,</w:t>
      </w:r>
      <w:r w:rsidR="003516A2" w:rsidRPr="00C75673">
        <w:rPr>
          <w:rFonts w:ascii="Times New Roman" w:eastAsia="Times New Roman" w:hAnsi="Times New Roman" w:cs="Times New Roman"/>
          <w:sz w:val="24"/>
          <w:szCs w:val="24"/>
          <w:lang w:eastAsia="ru-RU"/>
        </w:rPr>
        <w:t xml:space="preserve"> для</w:t>
      </w:r>
      <w:r w:rsidR="00B85019" w:rsidRPr="00C75673">
        <w:rPr>
          <w:rFonts w:ascii="Times New Roman" w:eastAsia="Times New Roman" w:hAnsi="Times New Roman" w:cs="Times New Roman"/>
          <w:sz w:val="24"/>
          <w:szCs w:val="24"/>
          <w:lang w:eastAsia="ru-RU"/>
        </w:rPr>
        <w:t xml:space="preserve"> резервирования нужного товара</w:t>
      </w:r>
      <w:r w:rsidR="003516A2" w:rsidRPr="00C75673">
        <w:rPr>
          <w:rFonts w:ascii="Times New Roman" w:eastAsia="Times New Roman" w:hAnsi="Times New Roman" w:cs="Times New Roman"/>
          <w:sz w:val="24"/>
          <w:szCs w:val="24"/>
          <w:lang w:eastAsia="ru-RU"/>
        </w:rPr>
        <w:t xml:space="preserve"> необходимо связаться с нами </w:t>
      </w:r>
      <w:r w:rsidR="00C75673" w:rsidRPr="00D516B3">
        <w:rPr>
          <w:rFonts w:ascii="Times New Roman" w:eastAsia="Times New Roman" w:hAnsi="Times New Roman" w:cs="Times New Roman"/>
          <w:sz w:val="24"/>
          <w:szCs w:val="24"/>
          <w:lang w:eastAsia="ru-RU"/>
        </w:rPr>
        <w:t>любым удобным для Вас способом, по электронной почте отправив письмо на info@ttsport.ru или по городскому телефону (812) 677-58-56</w:t>
      </w:r>
      <w:r w:rsidR="00C75673">
        <w:rPr>
          <w:rFonts w:ascii="Times New Roman" w:eastAsia="Times New Roman" w:hAnsi="Times New Roman" w:cs="Times New Roman"/>
          <w:sz w:val="24"/>
          <w:szCs w:val="24"/>
          <w:lang w:eastAsia="ru-RU"/>
        </w:rPr>
        <w:t>.</w:t>
      </w:r>
    </w:p>
    <w:p w:rsidR="006B54FA" w:rsidRPr="00C75673" w:rsidRDefault="006B54FA" w:rsidP="00C75673">
      <w:pPr>
        <w:ind w:left="360"/>
        <w:jc w:val="both"/>
        <w:rPr>
          <w:rFonts w:ascii="Times New Roman" w:eastAsia="Times New Roman" w:hAnsi="Times New Roman" w:cs="Times New Roman"/>
          <w:sz w:val="24"/>
          <w:szCs w:val="24"/>
          <w:lang w:eastAsia="ru-RU"/>
        </w:rPr>
      </w:pPr>
      <w:r w:rsidRPr="00C75673">
        <w:rPr>
          <w:rFonts w:ascii="Times New Roman" w:eastAsia="Times New Roman" w:hAnsi="Times New Roman" w:cs="Times New Roman"/>
          <w:sz w:val="24"/>
          <w:szCs w:val="24"/>
          <w:lang w:eastAsia="ru-RU"/>
        </w:rPr>
        <w:t>Если вы совершали покупку в</w:t>
      </w:r>
      <w:r w:rsidR="0088483D" w:rsidRPr="00C75673">
        <w:rPr>
          <w:rFonts w:ascii="Times New Roman" w:eastAsia="Times New Roman" w:hAnsi="Times New Roman" w:cs="Times New Roman"/>
          <w:sz w:val="24"/>
          <w:szCs w:val="24"/>
          <w:lang w:eastAsia="ru-RU"/>
        </w:rPr>
        <w:t xml:space="preserve"> одном из наших розничных</w:t>
      </w:r>
      <w:r w:rsidRPr="00C75673">
        <w:rPr>
          <w:rFonts w:ascii="Times New Roman" w:eastAsia="Times New Roman" w:hAnsi="Times New Roman" w:cs="Times New Roman"/>
          <w:sz w:val="24"/>
          <w:szCs w:val="24"/>
          <w:lang w:eastAsia="ru-RU"/>
        </w:rPr>
        <w:t xml:space="preserve"> магазин</w:t>
      </w:r>
      <w:r w:rsidR="0088483D" w:rsidRPr="00C75673">
        <w:rPr>
          <w:rFonts w:ascii="Times New Roman" w:eastAsia="Times New Roman" w:hAnsi="Times New Roman" w:cs="Times New Roman"/>
          <w:sz w:val="24"/>
          <w:szCs w:val="24"/>
          <w:lang w:eastAsia="ru-RU"/>
        </w:rPr>
        <w:t>ов</w:t>
      </w:r>
      <w:r w:rsidRPr="00C75673">
        <w:rPr>
          <w:rFonts w:ascii="Times New Roman" w:eastAsia="Times New Roman" w:hAnsi="Times New Roman" w:cs="Times New Roman"/>
          <w:sz w:val="24"/>
          <w:szCs w:val="24"/>
          <w:lang w:eastAsia="ru-RU"/>
        </w:rPr>
        <w:t xml:space="preserve"> или в нашем офисе, Вы приходите к нам и обмениваете товар в течение 14 дней с момента его покупки.</w:t>
      </w:r>
    </w:p>
    <w:p w:rsidR="00880526" w:rsidRPr="00AB24AA" w:rsidRDefault="00880526" w:rsidP="006019CE">
      <w:pPr>
        <w:jc w:val="both"/>
        <w:rPr>
          <w:rFonts w:ascii="Times New Roman" w:eastAsia="Times New Roman" w:hAnsi="Times New Roman" w:cs="Times New Roman"/>
          <w:sz w:val="24"/>
          <w:szCs w:val="24"/>
          <w:lang w:eastAsia="ru-RU"/>
        </w:rPr>
      </w:pPr>
    </w:p>
    <w:sectPr w:rsidR="00880526" w:rsidRPr="00AB24AA" w:rsidSect="006019CE">
      <w:pgSz w:w="11906" w:h="16838"/>
      <w:pgMar w:top="28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289D"/>
    <w:multiLevelType w:val="hybridMultilevel"/>
    <w:tmpl w:val="A334A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E1E81"/>
    <w:multiLevelType w:val="hybridMultilevel"/>
    <w:tmpl w:val="373084D0"/>
    <w:lvl w:ilvl="0" w:tplc="0419000F">
      <w:start w:val="1"/>
      <w:numFmt w:val="decimal"/>
      <w:lvlText w:val="%1."/>
      <w:lvlJc w:val="left"/>
      <w:pPr>
        <w:ind w:left="720" w:hanging="360"/>
      </w:pPr>
    </w:lvl>
    <w:lvl w:ilvl="1" w:tplc="95F20C32">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830DA6"/>
    <w:multiLevelType w:val="hybridMultilevel"/>
    <w:tmpl w:val="8EC0F4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80526"/>
    <w:rsid w:val="001362C3"/>
    <w:rsid w:val="0015559D"/>
    <w:rsid w:val="002844D9"/>
    <w:rsid w:val="002A6BC1"/>
    <w:rsid w:val="003516A2"/>
    <w:rsid w:val="005F519B"/>
    <w:rsid w:val="006019CE"/>
    <w:rsid w:val="006B54FA"/>
    <w:rsid w:val="008623E0"/>
    <w:rsid w:val="00880526"/>
    <w:rsid w:val="0088483D"/>
    <w:rsid w:val="00AB24AA"/>
    <w:rsid w:val="00B46B97"/>
    <w:rsid w:val="00B85019"/>
    <w:rsid w:val="00C75673"/>
    <w:rsid w:val="00CA4D96"/>
    <w:rsid w:val="00D516B3"/>
    <w:rsid w:val="00E2778F"/>
    <w:rsid w:val="00FA6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8F"/>
  </w:style>
  <w:style w:type="paragraph" w:styleId="4">
    <w:name w:val="heading 4"/>
    <w:basedOn w:val="a"/>
    <w:link w:val="40"/>
    <w:uiPriority w:val="9"/>
    <w:qFormat/>
    <w:rsid w:val="008805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8052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80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80526"/>
    <w:rPr>
      <w:color w:val="0000FF"/>
      <w:u w:val="single"/>
    </w:rPr>
  </w:style>
  <w:style w:type="character" w:styleId="a5">
    <w:name w:val="Strong"/>
    <w:basedOn w:val="a0"/>
    <w:uiPriority w:val="22"/>
    <w:qFormat/>
    <w:rsid w:val="00880526"/>
    <w:rPr>
      <w:b/>
      <w:bCs/>
    </w:rPr>
  </w:style>
  <w:style w:type="paragraph" w:styleId="a6">
    <w:name w:val="List Paragraph"/>
    <w:basedOn w:val="a"/>
    <w:uiPriority w:val="34"/>
    <w:qFormat/>
    <w:rsid w:val="00CA4D96"/>
    <w:pPr>
      <w:ind w:left="720"/>
      <w:contextualSpacing/>
    </w:pPr>
  </w:style>
</w:styles>
</file>

<file path=word/webSettings.xml><?xml version="1.0" encoding="utf-8"?>
<w:webSettings xmlns:r="http://schemas.openxmlformats.org/officeDocument/2006/relationships" xmlns:w="http://schemas.openxmlformats.org/wordprocessingml/2006/main">
  <w:divs>
    <w:div w:id="209876831">
      <w:bodyDiv w:val="1"/>
      <w:marLeft w:val="0"/>
      <w:marRight w:val="0"/>
      <w:marTop w:val="0"/>
      <w:marBottom w:val="0"/>
      <w:divBdr>
        <w:top w:val="none" w:sz="0" w:space="0" w:color="auto"/>
        <w:left w:val="none" w:sz="0" w:space="0" w:color="auto"/>
        <w:bottom w:val="none" w:sz="0" w:space="0" w:color="auto"/>
        <w:right w:val="none" w:sz="0" w:space="0" w:color="auto"/>
      </w:divBdr>
      <w:divsChild>
        <w:div w:id="1871406121">
          <w:marLeft w:val="0"/>
          <w:marRight w:val="0"/>
          <w:marTop w:val="0"/>
          <w:marBottom w:val="0"/>
          <w:divBdr>
            <w:top w:val="none" w:sz="0" w:space="0" w:color="auto"/>
            <w:left w:val="none" w:sz="0" w:space="0" w:color="auto"/>
            <w:bottom w:val="none" w:sz="0" w:space="0" w:color="auto"/>
            <w:right w:val="none" w:sz="0" w:space="0" w:color="auto"/>
          </w:divBdr>
        </w:div>
      </w:divsChild>
    </w:div>
    <w:div w:id="556360586">
      <w:bodyDiv w:val="1"/>
      <w:marLeft w:val="0"/>
      <w:marRight w:val="0"/>
      <w:marTop w:val="0"/>
      <w:marBottom w:val="0"/>
      <w:divBdr>
        <w:top w:val="none" w:sz="0" w:space="0" w:color="auto"/>
        <w:left w:val="none" w:sz="0" w:space="0" w:color="auto"/>
        <w:bottom w:val="none" w:sz="0" w:space="0" w:color="auto"/>
        <w:right w:val="none" w:sz="0" w:space="0" w:color="auto"/>
      </w:divBdr>
      <w:divsChild>
        <w:div w:id="863398326">
          <w:marLeft w:val="0"/>
          <w:marRight w:val="0"/>
          <w:marTop w:val="0"/>
          <w:marBottom w:val="0"/>
          <w:divBdr>
            <w:top w:val="none" w:sz="0" w:space="0" w:color="auto"/>
            <w:left w:val="none" w:sz="0" w:space="0" w:color="auto"/>
            <w:bottom w:val="none" w:sz="0" w:space="0" w:color="auto"/>
            <w:right w:val="none" w:sz="0" w:space="0" w:color="auto"/>
          </w:divBdr>
        </w:div>
      </w:divsChild>
    </w:div>
    <w:div w:id="719011974">
      <w:bodyDiv w:val="1"/>
      <w:marLeft w:val="0"/>
      <w:marRight w:val="0"/>
      <w:marTop w:val="0"/>
      <w:marBottom w:val="0"/>
      <w:divBdr>
        <w:top w:val="none" w:sz="0" w:space="0" w:color="auto"/>
        <w:left w:val="none" w:sz="0" w:space="0" w:color="auto"/>
        <w:bottom w:val="none" w:sz="0" w:space="0" w:color="auto"/>
        <w:right w:val="none" w:sz="0" w:space="0" w:color="auto"/>
      </w:divBdr>
      <w:divsChild>
        <w:div w:id="865292612">
          <w:marLeft w:val="0"/>
          <w:marRight w:val="0"/>
          <w:marTop w:val="0"/>
          <w:marBottom w:val="0"/>
          <w:divBdr>
            <w:top w:val="none" w:sz="0" w:space="0" w:color="auto"/>
            <w:left w:val="none" w:sz="0" w:space="0" w:color="auto"/>
            <w:bottom w:val="none" w:sz="0" w:space="0" w:color="auto"/>
            <w:right w:val="none" w:sz="0" w:space="0" w:color="auto"/>
          </w:divBdr>
        </w:div>
        <w:div w:id="1322080894">
          <w:marLeft w:val="0"/>
          <w:marRight w:val="0"/>
          <w:marTop w:val="0"/>
          <w:marBottom w:val="0"/>
          <w:divBdr>
            <w:top w:val="none" w:sz="0" w:space="0" w:color="auto"/>
            <w:left w:val="none" w:sz="0" w:space="0" w:color="auto"/>
            <w:bottom w:val="none" w:sz="0" w:space="0" w:color="auto"/>
            <w:right w:val="none" w:sz="0" w:space="0" w:color="auto"/>
          </w:divBdr>
        </w:div>
        <w:div w:id="1118336902">
          <w:marLeft w:val="0"/>
          <w:marRight w:val="0"/>
          <w:marTop w:val="0"/>
          <w:marBottom w:val="0"/>
          <w:divBdr>
            <w:top w:val="none" w:sz="0" w:space="0" w:color="auto"/>
            <w:left w:val="none" w:sz="0" w:space="0" w:color="auto"/>
            <w:bottom w:val="none" w:sz="0" w:space="0" w:color="auto"/>
            <w:right w:val="none" w:sz="0" w:space="0" w:color="auto"/>
          </w:divBdr>
        </w:div>
        <w:div w:id="97024500">
          <w:marLeft w:val="0"/>
          <w:marRight w:val="0"/>
          <w:marTop w:val="0"/>
          <w:marBottom w:val="0"/>
          <w:divBdr>
            <w:top w:val="none" w:sz="0" w:space="0" w:color="auto"/>
            <w:left w:val="none" w:sz="0" w:space="0" w:color="auto"/>
            <w:bottom w:val="none" w:sz="0" w:space="0" w:color="auto"/>
            <w:right w:val="none" w:sz="0" w:space="0" w:color="auto"/>
          </w:divBdr>
        </w:div>
      </w:divsChild>
    </w:div>
    <w:div w:id="951714965">
      <w:bodyDiv w:val="1"/>
      <w:marLeft w:val="0"/>
      <w:marRight w:val="0"/>
      <w:marTop w:val="0"/>
      <w:marBottom w:val="0"/>
      <w:divBdr>
        <w:top w:val="none" w:sz="0" w:space="0" w:color="auto"/>
        <w:left w:val="none" w:sz="0" w:space="0" w:color="auto"/>
        <w:bottom w:val="none" w:sz="0" w:space="0" w:color="auto"/>
        <w:right w:val="none" w:sz="0" w:space="0" w:color="auto"/>
      </w:divBdr>
      <w:divsChild>
        <w:div w:id="1622300712">
          <w:marLeft w:val="0"/>
          <w:marRight w:val="0"/>
          <w:marTop w:val="0"/>
          <w:marBottom w:val="0"/>
          <w:divBdr>
            <w:top w:val="none" w:sz="0" w:space="0" w:color="auto"/>
            <w:left w:val="none" w:sz="0" w:space="0" w:color="auto"/>
            <w:bottom w:val="none" w:sz="0" w:space="0" w:color="auto"/>
            <w:right w:val="none" w:sz="0" w:space="0" w:color="auto"/>
          </w:divBdr>
        </w:div>
        <w:div w:id="373624860">
          <w:marLeft w:val="0"/>
          <w:marRight w:val="0"/>
          <w:marTop w:val="0"/>
          <w:marBottom w:val="0"/>
          <w:divBdr>
            <w:top w:val="none" w:sz="0" w:space="0" w:color="auto"/>
            <w:left w:val="none" w:sz="0" w:space="0" w:color="auto"/>
            <w:bottom w:val="none" w:sz="0" w:space="0" w:color="auto"/>
            <w:right w:val="none" w:sz="0" w:space="0" w:color="auto"/>
          </w:divBdr>
        </w:div>
        <w:div w:id="557282307">
          <w:marLeft w:val="0"/>
          <w:marRight w:val="0"/>
          <w:marTop w:val="0"/>
          <w:marBottom w:val="0"/>
          <w:divBdr>
            <w:top w:val="none" w:sz="0" w:space="0" w:color="auto"/>
            <w:left w:val="none" w:sz="0" w:space="0" w:color="auto"/>
            <w:bottom w:val="none" w:sz="0" w:space="0" w:color="auto"/>
            <w:right w:val="none" w:sz="0" w:space="0" w:color="auto"/>
          </w:divBdr>
        </w:div>
      </w:divsChild>
    </w:div>
    <w:div w:id="958874462">
      <w:bodyDiv w:val="1"/>
      <w:marLeft w:val="0"/>
      <w:marRight w:val="0"/>
      <w:marTop w:val="0"/>
      <w:marBottom w:val="0"/>
      <w:divBdr>
        <w:top w:val="none" w:sz="0" w:space="0" w:color="auto"/>
        <w:left w:val="none" w:sz="0" w:space="0" w:color="auto"/>
        <w:bottom w:val="none" w:sz="0" w:space="0" w:color="auto"/>
        <w:right w:val="none" w:sz="0" w:space="0" w:color="auto"/>
      </w:divBdr>
      <w:divsChild>
        <w:div w:id="1622759031">
          <w:marLeft w:val="0"/>
          <w:marRight w:val="0"/>
          <w:marTop w:val="0"/>
          <w:marBottom w:val="0"/>
          <w:divBdr>
            <w:top w:val="none" w:sz="0" w:space="0" w:color="auto"/>
            <w:left w:val="none" w:sz="0" w:space="0" w:color="auto"/>
            <w:bottom w:val="none" w:sz="0" w:space="0" w:color="auto"/>
            <w:right w:val="none" w:sz="0" w:space="0" w:color="auto"/>
          </w:divBdr>
        </w:div>
      </w:divsChild>
    </w:div>
    <w:div w:id="1212423480">
      <w:bodyDiv w:val="1"/>
      <w:marLeft w:val="0"/>
      <w:marRight w:val="0"/>
      <w:marTop w:val="0"/>
      <w:marBottom w:val="0"/>
      <w:divBdr>
        <w:top w:val="none" w:sz="0" w:space="0" w:color="auto"/>
        <w:left w:val="none" w:sz="0" w:space="0" w:color="auto"/>
        <w:bottom w:val="none" w:sz="0" w:space="0" w:color="auto"/>
        <w:right w:val="none" w:sz="0" w:space="0" w:color="auto"/>
      </w:divBdr>
      <w:divsChild>
        <w:div w:id="296374339">
          <w:marLeft w:val="0"/>
          <w:marRight w:val="0"/>
          <w:marTop w:val="0"/>
          <w:marBottom w:val="0"/>
          <w:divBdr>
            <w:top w:val="none" w:sz="0" w:space="0" w:color="auto"/>
            <w:left w:val="none" w:sz="0" w:space="0" w:color="auto"/>
            <w:bottom w:val="none" w:sz="0" w:space="0" w:color="auto"/>
            <w:right w:val="none" w:sz="0" w:space="0" w:color="auto"/>
          </w:divBdr>
        </w:div>
      </w:divsChild>
    </w:div>
    <w:div w:id="1580098485">
      <w:bodyDiv w:val="1"/>
      <w:marLeft w:val="0"/>
      <w:marRight w:val="0"/>
      <w:marTop w:val="0"/>
      <w:marBottom w:val="0"/>
      <w:divBdr>
        <w:top w:val="none" w:sz="0" w:space="0" w:color="auto"/>
        <w:left w:val="none" w:sz="0" w:space="0" w:color="auto"/>
        <w:bottom w:val="none" w:sz="0" w:space="0" w:color="auto"/>
        <w:right w:val="none" w:sz="0" w:space="0" w:color="auto"/>
      </w:divBdr>
      <w:divsChild>
        <w:div w:id="1328366025">
          <w:marLeft w:val="0"/>
          <w:marRight w:val="0"/>
          <w:marTop w:val="0"/>
          <w:marBottom w:val="0"/>
          <w:divBdr>
            <w:top w:val="none" w:sz="0" w:space="0" w:color="auto"/>
            <w:left w:val="none" w:sz="0" w:space="0" w:color="auto"/>
            <w:bottom w:val="none" w:sz="0" w:space="0" w:color="auto"/>
            <w:right w:val="none" w:sz="0" w:space="0" w:color="auto"/>
          </w:divBdr>
        </w:div>
      </w:divsChild>
    </w:div>
    <w:div w:id="1668484767">
      <w:bodyDiv w:val="1"/>
      <w:marLeft w:val="0"/>
      <w:marRight w:val="0"/>
      <w:marTop w:val="0"/>
      <w:marBottom w:val="0"/>
      <w:divBdr>
        <w:top w:val="none" w:sz="0" w:space="0" w:color="auto"/>
        <w:left w:val="none" w:sz="0" w:space="0" w:color="auto"/>
        <w:bottom w:val="none" w:sz="0" w:space="0" w:color="auto"/>
        <w:right w:val="none" w:sz="0" w:space="0" w:color="auto"/>
      </w:divBdr>
      <w:divsChild>
        <w:div w:id="525215859">
          <w:marLeft w:val="0"/>
          <w:marRight w:val="0"/>
          <w:marTop w:val="0"/>
          <w:marBottom w:val="0"/>
          <w:divBdr>
            <w:top w:val="none" w:sz="0" w:space="0" w:color="auto"/>
            <w:left w:val="none" w:sz="0" w:space="0" w:color="auto"/>
            <w:bottom w:val="none" w:sz="0" w:space="0" w:color="auto"/>
            <w:right w:val="none" w:sz="0" w:space="0" w:color="auto"/>
          </w:divBdr>
        </w:div>
      </w:divsChild>
    </w:div>
    <w:div w:id="1799565666">
      <w:bodyDiv w:val="1"/>
      <w:marLeft w:val="0"/>
      <w:marRight w:val="0"/>
      <w:marTop w:val="0"/>
      <w:marBottom w:val="0"/>
      <w:divBdr>
        <w:top w:val="none" w:sz="0" w:space="0" w:color="auto"/>
        <w:left w:val="none" w:sz="0" w:space="0" w:color="auto"/>
        <w:bottom w:val="none" w:sz="0" w:space="0" w:color="auto"/>
        <w:right w:val="none" w:sz="0" w:space="0" w:color="auto"/>
      </w:divBdr>
    </w:div>
    <w:div w:id="2016953603">
      <w:bodyDiv w:val="1"/>
      <w:marLeft w:val="0"/>
      <w:marRight w:val="0"/>
      <w:marTop w:val="0"/>
      <w:marBottom w:val="0"/>
      <w:divBdr>
        <w:top w:val="none" w:sz="0" w:space="0" w:color="auto"/>
        <w:left w:val="none" w:sz="0" w:space="0" w:color="auto"/>
        <w:bottom w:val="none" w:sz="0" w:space="0" w:color="auto"/>
        <w:right w:val="none" w:sz="0" w:space="0" w:color="auto"/>
      </w:divBdr>
      <w:divsChild>
        <w:div w:id="104224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etadvokatov.ru/205-pretenzija-na-vozvrat-tova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tsport.ru" TargetMode="External"/><Relationship Id="rId5" Type="http://schemas.openxmlformats.org/officeDocument/2006/relationships/hyperlink" Target="http://www.ttsho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Nastya</cp:lastModifiedBy>
  <cp:revision>7</cp:revision>
  <dcterms:created xsi:type="dcterms:W3CDTF">2019-02-07T07:47:00Z</dcterms:created>
  <dcterms:modified xsi:type="dcterms:W3CDTF">2019-02-08T12:58:00Z</dcterms:modified>
</cp:coreProperties>
</file>